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84638" w14:textId="77777777" w:rsidR="00D2709B" w:rsidRPr="00DD0E4D" w:rsidRDefault="00D2709B" w:rsidP="00D2709B">
      <w:pPr>
        <w:widowControl w:val="0"/>
        <w:spacing w:after="40" w:line="285" w:lineRule="auto"/>
        <w:jc w:val="center"/>
        <w:rPr>
          <w:rFonts w:ascii="Bembo" w:eastAsia="Times New Roman" w:hAnsi="Bembo" w:cs="Calibri"/>
          <w:i/>
          <w:iCs/>
          <w:color w:val="000000"/>
          <w:kern w:val="28"/>
          <w:sz w:val="32"/>
          <w:szCs w:val="32"/>
          <w:lang w:bidi="he-IL"/>
          <w14:cntxtAlts/>
        </w:rPr>
      </w:pPr>
      <w:r w:rsidRPr="00F94351"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39FB71" wp14:editId="0F6FE6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7400" cy="1917065"/>
            <wp:effectExtent l="0" t="0" r="0" b="6985"/>
            <wp:wrapTight wrapText="bothSides">
              <wp:wrapPolygon edited="0">
                <wp:start x="9200" y="0"/>
                <wp:lineTo x="4600" y="215"/>
                <wp:lineTo x="1400" y="1502"/>
                <wp:lineTo x="1400" y="3434"/>
                <wp:lineTo x="0" y="6868"/>
                <wp:lineTo x="0" y="7942"/>
                <wp:lineTo x="200" y="10303"/>
                <wp:lineTo x="1000" y="13737"/>
                <wp:lineTo x="1200" y="20820"/>
                <wp:lineTo x="3800" y="21464"/>
                <wp:lineTo x="4400" y="21464"/>
                <wp:lineTo x="12200" y="21464"/>
                <wp:lineTo x="17200" y="21464"/>
                <wp:lineTo x="20600" y="21035"/>
                <wp:lineTo x="20800" y="20605"/>
                <wp:lineTo x="18400" y="17171"/>
                <wp:lineTo x="19600" y="13737"/>
                <wp:lineTo x="21400" y="11805"/>
                <wp:lineTo x="21400" y="10947"/>
                <wp:lineTo x="20400" y="10303"/>
                <wp:lineTo x="20000" y="6868"/>
                <wp:lineTo x="19000" y="2790"/>
                <wp:lineTo x="15200" y="429"/>
                <wp:lineTo x="13400" y="0"/>
                <wp:lineTo x="920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E4D">
        <w:rPr>
          <w:rFonts w:ascii="Bembo" w:eastAsia="Times New Roman" w:hAnsi="Bembo" w:cs="Calibri"/>
          <w:i/>
          <w:iCs/>
          <w:color w:val="000000"/>
          <w:kern w:val="28"/>
          <w:sz w:val="32"/>
          <w:szCs w:val="32"/>
          <w:lang w:bidi="he-IL"/>
          <w14:cntxtAlts/>
        </w:rPr>
        <w:t xml:space="preserve">Heaven-Sent Promises </w:t>
      </w:r>
      <w:proofErr w:type="gramStart"/>
      <w:r w:rsidRPr="00DD0E4D">
        <w:rPr>
          <w:rFonts w:ascii="Bembo" w:eastAsia="Times New Roman" w:hAnsi="Bembo" w:cs="Calibri"/>
          <w:i/>
          <w:iCs/>
          <w:color w:val="000000"/>
          <w:kern w:val="28"/>
          <w:sz w:val="32"/>
          <w:szCs w:val="32"/>
          <w:lang w:bidi="he-IL"/>
          <w14:cntxtAlts/>
        </w:rPr>
        <w:t>in the Midst of</w:t>
      </w:r>
      <w:proofErr w:type="gramEnd"/>
      <w:r w:rsidRPr="00DD0E4D">
        <w:rPr>
          <w:rFonts w:ascii="Bembo" w:eastAsia="Times New Roman" w:hAnsi="Bembo" w:cs="Calibri"/>
          <w:i/>
          <w:iCs/>
          <w:color w:val="000000"/>
          <w:kern w:val="28"/>
          <w:sz w:val="32"/>
          <w:szCs w:val="32"/>
          <w:lang w:bidi="he-IL"/>
          <w14:cntxtAlts/>
        </w:rPr>
        <w:t xml:space="preserve"> Our Earth-bound Pain</w:t>
      </w:r>
    </w:p>
    <w:p w14:paraId="361AB480" w14:textId="77777777" w:rsidR="00D2709B" w:rsidRPr="00DD0E4D" w:rsidRDefault="00D2709B" w:rsidP="00D2709B">
      <w:pPr>
        <w:widowControl w:val="0"/>
        <w:spacing w:after="40" w:line="285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  <w:lang w:bidi="he-IL"/>
          <w14:cntxtAlts/>
        </w:rPr>
      </w:pPr>
      <w:r w:rsidRPr="00DD0E4D">
        <w:rPr>
          <w:rFonts w:ascii="Cambria" w:eastAsia="Times New Roman" w:hAnsi="Cambria" w:cs="Calibri"/>
          <w:color w:val="000000"/>
          <w:kern w:val="28"/>
          <w:sz w:val="24"/>
          <w:szCs w:val="24"/>
          <w:lang w:bidi="he-IL"/>
          <w14:cntxtAlts/>
        </w:rPr>
        <w:t xml:space="preserve">“Everybody hurts.  Sometimes.”  That is the truth of this sin-filled life.  We are not alone, though.  While grief may be a companion in this life, Christ is still the treasure of our hearts.  </w:t>
      </w:r>
    </w:p>
    <w:p w14:paraId="398B6A64" w14:textId="77777777" w:rsidR="00D2709B" w:rsidRPr="00DD0E4D" w:rsidRDefault="00D2709B" w:rsidP="00D2709B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bidi="he-IL"/>
          <w14:ligatures w14:val="standard"/>
          <w14:cntxtAlts/>
        </w:rPr>
      </w:pPr>
    </w:p>
    <w:p w14:paraId="347D5AA4" w14:textId="77777777" w:rsidR="00D2709B" w:rsidRPr="007C5A71" w:rsidRDefault="00D2709B" w:rsidP="00D2709B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:sz w:val="4"/>
          <w:szCs w:val="4"/>
          <w:lang w:bidi="he-IL"/>
          <w14:ligatures w14:val="standard"/>
          <w14:cntxtAlts/>
        </w:rPr>
      </w:pPr>
    </w:p>
    <w:p w14:paraId="480B1706" w14:textId="6AB29E84" w:rsidR="00D2709B" w:rsidRPr="00DD0E4D" w:rsidRDefault="00724718" w:rsidP="00304EC9">
      <w:pPr>
        <w:spacing w:after="120" w:line="285" w:lineRule="auto"/>
        <w:jc w:val="center"/>
        <w:rPr>
          <w:rFonts w:ascii="Biome Light" w:eastAsia="Times New Roman" w:hAnsi="Biome Light" w:cs="Biome Light"/>
          <w:color w:val="000000"/>
          <w:kern w:val="28"/>
          <w:sz w:val="36"/>
          <w:szCs w:val="36"/>
          <w:lang w:bidi="he-IL"/>
          <w14:ligatures w14:val="standard"/>
          <w14:cntxtAlts/>
        </w:rPr>
      </w:pPr>
      <w:r>
        <w:rPr>
          <w:rFonts w:ascii="Biome Light" w:eastAsia="Times New Roman" w:hAnsi="Biome Light" w:cs="Biome Light"/>
          <w:color w:val="000000"/>
          <w:kern w:val="28"/>
          <w:sz w:val="36"/>
          <w:szCs w:val="36"/>
          <w:lang w:bidi="he-IL"/>
          <w14:ligatures w14:val="standard"/>
          <w14:cntxtAlts/>
        </w:rPr>
        <w:t>Believe What</w:t>
      </w:r>
      <w:r w:rsidR="00D2709B" w:rsidRPr="00DD0E4D">
        <w:rPr>
          <w:rFonts w:ascii="Biome Light" w:eastAsia="Times New Roman" w:hAnsi="Biome Light" w:cs="Biome Light"/>
          <w:color w:val="000000"/>
          <w:kern w:val="28"/>
          <w:sz w:val="36"/>
          <w:szCs w:val="36"/>
          <w:lang w:bidi="he-IL"/>
          <w14:ligatures w14:val="standard"/>
          <w14:cntxtAlts/>
        </w:rPr>
        <w:t>?</w:t>
      </w:r>
    </w:p>
    <w:p w14:paraId="50AC8537" w14:textId="17E7C2AD" w:rsidR="00C96948" w:rsidRPr="00BC3C46" w:rsidRDefault="00561D9D" w:rsidP="00E34ED9">
      <w:pPr>
        <w:spacing w:after="0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lang w:bidi="he-IL"/>
          <w14:ligatures w14:val="standard"/>
          <w14:cntxtAlts/>
        </w:rPr>
      </w:pPr>
      <w:r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  <w:t xml:space="preserve">Our final lesson will explore some of the difficult questions that can only be answered by trusting in God and what he says in his Word.  </w:t>
      </w:r>
      <w:r w:rsidR="0012740C"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  <w:t xml:space="preserve">Satan’s whispers can cause us to question our beliefs and doubt God’s promises.  We need to lay a foundation </w:t>
      </w:r>
      <w:r w:rsidR="00E71E8C"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  <w:t xml:space="preserve">of truth that we can turn to when seeds of doubt threaten to rob us the comfort we have in </w:t>
      </w:r>
      <w:r w:rsidR="008A593E"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  <w:t>the Lord’s promises</w:t>
      </w:r>
      <w:r w:rsidR="00F25457"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  <w:t xml:space="preserve">. </w:t>
      </w:r>
    </w:p>
    <w:p w14:paraId="12B43265" w14:textId="185E83F9" w:rsidR="00604592" w:rsidRPr="00604592" w:rsidRDefault="00867431" w:rsidP="0067095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bidi="he-IL"/>
        </w:rPr>
      </w:pPr>
      <w:r w:rsidRPr="00867431">
        <w:rPr>
          <w:rFonts w:eastAsia="Times New Roman" w:cstheme="minorHAnsi"/>
          <w:b/>
          <w:bCs/>
          <w:color w:val="000000"/>
          <w:kern w:val="28"/>
          <w:sz w:val="24"/>
          <w:szCs w:val="24"/>
          <w:lang w:bidi="he-IL"/>
          <w14:ligatures w14:val="standard"/>
          <w14:cntxtAlts/>
        </w:rPr>
        <w:t>Focus Verse</w:t>
      </w:r>
    </w:p>
    <w:p w14:paraId="6BD801F4" w14:textId="196C7AD8" w:rsidR="00B50BFC" w:rsidRPr="003B45B6" w:rsidRDefault="003B45B6" w:rsidP="00670955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40299889"/>
      <w:r>
        <w:rPr>
          <w:rStyle w:val="text"/>
          <w:b/>
          <w:bCs/>
          <w:sz w:val="24"/>
          <w:szCs w:val="24"/>
        </w:rPr>
        <w:t>Consequently, faith comes from hearing the message and the message is heard</w:t>
      </w:r>
      <w:r w:rsidR="00670955">
        <w:rPr>
          <w:rStyle w:val="text"/>
          <w:b/>
          <w:bCs/>
          <w:sz w:val="24"/>
          <w:szCs w:val="24"/>
        </w:rPr>
        <w:t xml:space="preserve"> </w:t>
      </w:r>
      <w:r>
        <w:rPr>
          <w:rStyle w:val="text"/>
          <w:b/>
          <w:bCs/>
          <w:sz w:val="24"/>
          <w:szCs w:val="24"/>
        </w:rPr>
        <w:t>through the word of Christ</w:t>
      </w:r>
      <w:r w:rsidR="00143BBD">
        <w:rPr>
          <w:rStyle w:val="text"/>
          <w:b/>
          <w:bCs/>
          <w:sz w:val="24"/>
          <w:szCs w:val="24"/>
        </w:rPr>
        <w:t>.</w:t>
      </w:r>
      <w:r w:rsidR="00A15DB7">
        <w:rPr>
          <w:rFonts w:eastAsia="Times New Roman" w:cstheme="minorHAnsi"/>
          <w:b/>
          <w:bCs/>
          <w:sz w:val="24"/>
          <w:szCs w:val="24"/>
          <w:lang w:bidi="he-IL"/>
        </w:rPr>
        <w:tab/>
      </w:r>
      <w:bookmarkEnd w:id="0"/>
      <w:r w:rsidR="00A15DB7">
        <w:rPr>
          <w:rFonts w:eastAsia="Times New Roman" w:cstheme="minorHAnsi"/>
          <w:b/>
          <w:bCs/>
          <w:sz w:val="24"/>
          <w:szCs w:val="24"/>
          <w:lang w:bidi="he-IL"/>
        </w:rPr>
        <w:tab/>
      </w:r>
      <w:r w:rsidR="00A15DB7">
        <w:rPr>
          <w:rFonts w:eastAsia="Times New Roman" w:cstheme="minorHAnsi"/>
          <w:b/>
          <w:bCs/>
          <w:sz w:val="24"/>
          <w:szCs w:val="24"/>
          <w:lang w:bidi="he-IL"/>
        </w:rPr>
        <w:tab/>
      </w:r>
      <w:r w:rsidR="00A15DB7">
        <w:rPr>
          <w:rFonts w:eastAsia="Times New Roman" w:cstheme="minorHAnsi"/>
          <w:b/>
          <w:bCs/>
          <w:sz w:val="24"/>
          <w:szCs w:val="24"/>
          <w:lang w:bidi="he-IL"/>
        </w:rPr>
        <w:tab/>
      </w:r>
      <w:r w:rsidR="00670955">
        <w:rPr>
          <w:rFonts w:eastAsia="Times New Roman" w:cstheme="minorHAnsi"/>
          <w:b/>
          <w:bCs/>
          <w:sz w:val="24"/>
          <w:szCs w:val="24"/>
          <w:lang w:bidi="he-IL"/>
        </w:rPr>
        <w:t xml:space="preserve">                                                                       </w:t>
      </w:r>
      <w:r>
        <w:rPr>
          <w:rFonts w:eastAsia="Times New Roman" w:cstheme="minorHAnsi"/>
          <w:b/>
          <w:bCs/>
          <w:lang w:bidi="he-IL"/>
        </w:rPr>
        <w:t>Romans 10:17</w:t>
      </w:r>
    </w:p>
    <w:p w14:paraId="34145EAE" w14:textId="5A1F2F63" w:rsidR="00670955" w:rsidRDefault="00670955" w:rsidP="00B50BFC">
      <w:pPr>
        <w:spacing w:after="120" w:line="285" w:lineRule="auto"/>
        <w:rPr>
          <w:rFonts w:eastAsia="Times New Roman" w:cstheme="minorHAnsi"/>
          <w:b/>
          <w:bCs/>
          <w:sz w:val="24"/>
          <w:szCs w:val="24"/>
          <w:lang w:bidi="he-IL"/>
        </w:rPr>
      </w:pPr>
    </w:p>
    <w:p w14:paraId="7969CC17" w14:textId="77777777" w:rsidR="00670955" w:rsidRDefault="00670955" w:rsidP="00B50BFC">
      <w:pPr>
        <w:spacing w:after="120" w:line="285" w:lineRule="auto"/>
        <w:rPr>
          <w:rFonts w:eastAsia="Times New Roman" w:cstheme="minorHAnsi"/>
          <w:b/>
          <w:bCs/>
          <w:sz w:val="24"/>
          <w:szCs w:val="24"/>
          <w:lang w:bidi="he-IL"/>
        </w:rPr>
      </w:pPr>
    </w:p>
    <w:p w14:paraId="1246B3A9" w14:textId="069242AB" w:rsidR="00867431" w:rsidRPr="00B50BFC" w:rsidRDefault="00785B75" w:rsidP="00B50BFC">
      <w:pPr>
        <w:spacing w:after="120" w:line="285" w:lineRule="auto"/>
        <w:rPr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 xml:space="preserve"> </w:t>
      </w:r>
      <w:r w:rsidR="0055589A">
        <w:rPr>
          <w:rFonts w:eastAsia="Times New Roman" w:cstheme="minorHAnsi"/>
          <w:b/>
          <w:bCs/>
          <w:sz w:val="24"/>
          <w:szCs w:val="24"/>
          <w:lang w:bidi="he-IL"/>
        </w:rPr>
        <w:t>You Just Gotta’ Believe</w:t>
      </w:r>
      <w:r w:rsidR="00B50BFC">
        <w:rPr>
          <w:rFonts w:eastAsia="Times New Roman" w:cstheme="minorHAnsi"/>
          <w:b/>
          <w:bCs/>
          <w:sz w:val="24"/>
          <w:szCs w:val="24"/>
          <w:lang w:bidi="he-IL"/>
        </w:rPr>
        <w:t>!</w:t>
      </w:r>
      <w:r w:rsidR="00867431" w:rsidRPr="00867431">
        <w:rPr>
          <w:rFonts w:eastAsia="Times New Roman" w:cstheme="minorHAnsi"/>
          <w:b/>
          <w:bCs/>
          <w:color w:val="000000"/>
          <w:kern w:val="28"/>
          <w:sz w:val="24"/>
          <w:szCs w:val="24"/>
          <w:lang w:bidi="he-IL"/>
          <w14:ligatures w14:val="standard"/>
          <w14:cntxtAlts/>
        </w:rPr>
        <w:t xml:space="preserve"> </w:t>
      </w:r>
    </w:p>
    <w:p w14:paraId="1E1DDB07" w14:textId="769E5900" w:rsidR="00804479" w:rsidRDefault="0055589A" w:rsidP="00336A17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>
        <w:rPr>
          <w:rFonts w:eastAsia="Times New Roman" w:cstheme="minorHAnsi"/>
          <w:iCs/>
          <w:sz w:val="24"/>
          <w:szCs w:val="24"/>
          <w:lang w:bidi="he-IL"/>
        </w:rPr>
        <w:t xml:space="preserve">As we finish this topic on the matter of faith in the midst to fear, </w:t>
      </w:r>
      <w:r w:rsidR="00336A17">
        <w:rPr>
          <w:rFonts w:eastAsia="Times New Roman" w:cstheme="minorHAnsi"/>
          <w:iCs/>
          <w:sz w:val="24"/>
          <w:szCs w:val="24"/>
          <w:lang w:bidi="he-IL"/>
        </w:rPr>
        <w:t xml:space="preserve">we consider this question.  When isn’t faith enough?  </w:t>
      </w:r>
    </w:p>
    <w:p w14:paraId="67EFBD46" w14:textId="6AC79A78" w:rsidR="00DE51C3" w:rsidRDefault="00DE51C3" w:rsidP="00610E9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067DE136" w14:textId="26359296" w:rsidR="00670955" w:rsidRDefault="00670955" w:rsidP="00610E9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70454048" w14:textId="2BC00869" w:rsidR="00670955" w:rsidRDefault="00670955" w:rsidP="00610E9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010F8089" w14:textId="14AA667D" w:rsidR="00670955" w:rsidRDefault="00670955" w:rsidP="00610E9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682A7C22" w14:textId="77777777" w:rsidR="00670955" w:rsidRPr="00610E9E" w:rsidRDefault="00670955" w:rsidP="00610E9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3B0CFDE6" w14:textId="7AE2D881" w:rsidR="009574F9" w:rsidRDefault="007D4F94" w:rsidP="009574F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bidi="he-IL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 xml:space="preserve">HELP </w:t>
      </w:r>
      <w:r w:rsidR="00663BB7">
        <w:rPr>
          <w:rFonts w:eastAsia="Times New Roman" w:cstheme="minorHAnsi"/>
          <w:b/>
          <w:bCs/>
          <w:sz w:val="24"/>
          <w:szCs w:val="24"/>
          <w:lang w:bidi="he-IL"/>
        </w:rPr>
        <w:t>TO BELIEVE IN TIMES OF DOUBT</w:t>
      </w:r>
    </w:p>
    <w:p w14:paraId="63EC29E3" w14:textId="6B18EA3F" w:rsidR="009574F9" w:rsidRDefault="00663BB7" w:rsidP="009574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bidi="he-IL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>Cling</w:t>
      </w:r>
      <w:r w:rsidR="007C60BC">
        <w:rPr>
          <w:rFonts w:eastAsia="Times New Roman" w:cstheme="minorHAnsi"/>
          <w:b/>
          <w:bCs/>
          <w:sz w:val="24"/>
          <w:szCs w:val="24"/>
          <w:lang w:bidi="he-IL"/>
        </w:rPr>
        <w:t xml:space="preserve"> to a Confession of What is Known</w:t>
      </w:r>
    </w:p>
    <w:p w14:paraId="3E486198" w14:textId="77777777" w:rsidR="00670955" w:rsidRPr="00670955" w:rsidRDefault="00670955" w:rsidP="00670955">
      <w:pPr>
        <w:pStyle w:val="ListParagraph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bidi="he-IL"/>
        </w:rPr>
      </w:pPr>
    </w:p>
    <w:p w14:paraId="14524E55" w14:textId="71B16A50" w:rsidR="009574F9" w:rsidRDefault="007C60BC" w:rsidP="009574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bidi="he-IL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 xml:space="preserve">Turn </w:t>
      </w:r>
      <w:r w:rsidR="00D53EFF">
        <w:rPr>
          <w:rFonts w:eastAsia="Times New Roman" w:cstheme="minorHAnsi"/>
          <w:b/>
          <w:bCs/>
          <w:sz w:val="24"/>
          <w:szCs w:val="24"/>
          <w:lang w:bidi="he-IL"/>
        </w:rPr>
        <w:t>t</w:t>
      </w:r>
      <w:r>
        <w:rPr>
          <w:rFonts w:eastAsia="Times New Roman" w:cstheme="minorHAnsi"/>
          <w:b/>
          <w:bCs/>
          <w:sz w:val="24"/>
          <w:szCs w:val="24"/>
          <w:lang w:bidi="he-IL"/>
        </w:rPr>
        <w:t>o Scripture</w:t>
      </w:r>
    </w:p>
    <w:p w14:paraId="7588C06E" w14:textId="77777777" w:rsidR="00670955" w:rsidRDefault="00670955" w:rsidP="00670955">
      <w:pPr>
        <w:pStyle w:val="ListParagraph"/>
        <w:spacing w:after="0" w:line="240" w:lineRule="auto"/>
        <w:jc w:val="both"/>
        <w:rPr>
          <w:rFonts w:eastAsia="Times New Roman" w:cstheme="minorHAnsi"/>
          <w:sz w:val="20"/>
          <w:szCs w:val="20"/>
          <w:lang w:bidi="he-IL"/>
        </w:rPr>
      </w:pPr>
    </w:p>
    <w:p w14:paraId="0D00B0AB" w14:textId="79D4D8A9" w:rsidR="009574F9" w:rsidRPr="00D53EFF" w:rsidRDefault="0047445B" w:rsidP="00D53E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bidi="he-IL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>Be Active in Prayer</w:t>
      </w:r>
    </w:p>
    <w:p w14:paraId="01160316" w14:textId="05EACAB5" w:rsidR="00BE4062" w:rsidRDefault="00BE4062" w:rsidP="004406A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</w:p>
    <w:p w14:paraId="1B6F3755" w14:textId="77777777" w:rsidR="00670955" w:rsidRDefault="00670955" w:rsidP="004406A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</w:p>
    <w:p w14:paraId="055E34B8" w14:textId="77777777" w:rsidR="00670955" w:rsidRDefault="00670955" w:rsidP="004406A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</w:p>
    <w:p w14:paraId="42805FCD" w14:textId="4A12CC83" w:rsidR="00C334E5" w:rsidRDefault="00D86F0B" w:rsidP="004406A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>The Origins of Saving Faith</w:t>
      </w:r>
    </w:p>
    <w:p w14:paraId="56360A33" w14:textId="01751BAD" w:rsidR="007F56BC" w:rsidRDefault="0060444A" w:rsidP="004406A2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t>In the Third Article of the Apostles’ Creed, we find the sum of all this hoped for by those whose faith is in Christ: “the resurrection of the body, and the life everlasting.  Amen</w:t>
      </w:r>
      <w:r w:rsidR="00512A40">
        <w:rPr>
          <w:rFonts w:eastAsia="Times New Roman" w:cstheme="minorHAnsi"/>
          <w:sz w:val="24"/>
          <w:szCs w:val="24"/>
          <w:lang w:bidi="he-IL"/>
        </w:rPr>
        <w:t>.</w:t>
      </w:r>
      <w:r>
        <w:rPr>
          <w:rFonts w:eastAsia="Times New Roman" w:cstheme="minorHAnsi"/>
          <w:sz w:val="24"/>
          <w:szCs w:val="24"/>
          <w:lang w:bidi="he-IL"/>
        </w:rPr>
        <w:t xml:space="preserve">”  </w:t>
      </w:r>
    </w:p>
    <w:p w14:paraId="04B3783E" w14:textId="77777777" w:rsidR="00AE26DD" w:rsidRPr="00AE26DD" w:rsidRDefault="00AE26DD" w:rsidP="004406A2">
      <w:pPr>
        <w:spacing w:after="0" w:line="240" w:lineRule="auto"/>
        <w:rPr>
          <w:rFonts w:eastAsia="Times New Roman" w:cstheme="minorHAnsi"/>
          <w:sz w:val="6"/>
          <w:szCs w:val="6"/>
          <w:lang w:bidi="he-IL"/>
        </w:rPr>
      </w:pPr>
    </w:p>
    <w:p w14:paraId="711D8E71" w14:textId="1A4B31AD" w:rsidR="00A50F4D" w:rsidRPr="00670955" w:rsidRDefault="00433F3D" w:rsidP="00670955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t xml:space="preserve">What significance does this have </w:t>
      </w:r>
      <w:r w:rsidR="00AE26DD">
        <w:rPr>
          <w:rFonts w:eastAsia="Times New Roman" w:cstheme="minorHAnsi"/>
          <w:sz w:val="24"/>
          <w:szCs w:val="24"/>
          <w:lang w:bidi="he-IL"/>
        </w:rPr>
        <w:t>considering</w:t>
      </w:r>
      <w:r>
        <w:rPr>
          <w:rFonts w:eastAsia="Times New Roman" w:cstheme="minorHAnsi"/>
          <w:sz w:val="24"/>
          <w:szCs w:val="24"/>
          <w:lang w:bidi="he-IL"/>
        </w:rPr>
        <w:t xml:space="preserve"> </w:t>
      </w:r>
      <w:r w:rsidR="00AE26DD">
        <w:rPr>
          <w:rFonts w:eastAsia="Times New Roman" w:cstheme="minorHAnsi"/>
          <w:sz w:val="24"/>
          <w:szCs w:val="24"/>
          <w:lang w:bidi="he-IL"/>
        </w:rPr>
        <w:t xml:space="preserve">the </w:t>
      </w:r>
      <w:r>
        <w:rPr>
          <w:rFonts w:eastAsia="Times New Roman" w:cstheme="minorHAnsi"/>
          <w:sz w:val="24"/>
          <w:szCs w:val="24"/>
          <w:lang w:bidi="he-IL"/>
        </w:rPr>
        <w:t xml:space="preserve">suffering, loss, grief, or pain that accompanies us in this life? </w:t>
      </w:r>
    </w:p>
    <w:p w14:paraId="7C3291D7" w14:textId="4AC2B9D2" w:rsidR="008E7C43" w:rsidRDefault="008E7C43" w:rsidP="000E6670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</w:p>
    <w:p w14:paraId="2B5F9405" w14:textId="0CBE43E2" w:rsidR="00670955" w:rsidRDefault="00670955" w:rsidP="000E6670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</w:p>
    <w:p w14:paraId="7A3EF430" w14:textId="5C2AD364" w:rsidR="00670955" w:rsidRDefault="00670955" w:rsidP="000E6670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</w:p>
    <w:p w14:paraId="71FC8A34" w14:textId="004ED5CB" w:rsidR="00670955" w:rsidRDefault="00670955" w:rsidP="000E6670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</w:p>
    <w:p w14:paraId="6B6C8B9C" w14:textId="3E34C8B9" w:rsidR="00670955" w:rsidRDefault="00670955" w:rsidP="000E6670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</w:p>
    <w:p w14:paraId="0A053C66" w14:textId="77777777" w:rsidR="00670955" w:rsidRDefault="00670955" w:rsidP="000E6670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</w:p>
    <w:p w14:paraId="459E047E" w14:textId="77777777" w:rsidR="00670955" w:rsidRDefault="00670955" w:rsidP="000E6670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</w:p>
    <w:p w14:paraId="0EAB48FC" w14:textId="652FF764" w:rsidR="00A50F4D" w:rsidRDefault="00A50F4D" w:rsidP="000E667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 xml:space="preserve">Galatians 3:2-5 </w:t>
      </w:r>
    </w:p>
    <w:p w14:paraId="2DFD94D5" w14:textId="3C3623D1" w:rsidR="00A50F4D" w:rsidRDefault="00A50F4D" w:rsidP="00A50F4D">
      <w:pPr>
        <w:spacing w:after="0" w:line="240" w:lineRule="auto"/>
        <w:jc w:val="both"/>
        <w:rPr>
          <w:rFonts w:ascii="Calibri" w:hAnsi="Calibri" w:cs="Calibri"/>
          <w:lang w:val="en"/>
        </w:rPr>
      </w:pPr>
      <w:r w:rsidRPr="00A50F4D">
        <w:rPr>
          <w:rFonts w:ascii="Calibri" w:hAnsi="Calibri" w:cs="Calibri"/>
          <w:lang w:val="en"/>
        </w:rPr>
        <w:t xml:space="preserve">I would like to learn just one thing from you: Did you receive the Spirit by the works of the law, or by believing what you heard? </w:t>
      </w:r>
      <w:r w:rsidRPr="00A50F4D">
        <w:rPr>
          <w:rFonts w:ascii="Calibri" w:hAnsi="Calibri" w:cs="Calibri"/>
          <w:vertAlign w:val="superscript"/>
          <w:lang w:val="en"/>
        </w:rPr>
        <w:t>3</w:t>
      </w:r>
      <w:r w:rsidRPr="00A50F4D">
        <w:rPr>
          <w:rFonts w:ascii="Calibri" w:hAnsi="Calibri" w:cs="Calibri"/>
          <w:lang w:val="en"/>
        </w:rPr>
        <w:t xml:space="preserve">Are you so foolish? After beginning by means of the Spirit, are you now trying to finish by means of the flesh? </w:t>
      </w:r>
      <w:r w:rsidRPr="00A50F4D">
        <w:rPr>
          <w:rFonts w:ascii="Calibri" w:hAnsi="Calibri" w:cs="Calibri"/>
          <w:vertAlign w:val="superscript"/>
          <w:lang w:val="en"/>
        </w:rPr>
        <w:t>4</w:t>
      </w:r>
      <w:r w:rsidRPr="00A50F4D">
        <w:rPr>
          <w:rFonts w:ascii="Calibri" w:hAnsi="Calibri" w:cs="Calibri"/>
          <w:lang w:val="en"/>
        </w:rPr>
        <w:t xml:space="preserve">Have you experienced so much in vain-if it really was in vain? </w:t>
      </w:r>
      <w:r w:rsidRPr="00A50F4D">
        <w:rPr>
          <w:rFonts w:ascii="Calibri" w:hAnsi="Calibri" w:cs="Calibri"/>
          <w:vertAlign w:val="superscript"/>
          <w:lang w:val="en"/>
        </w:rPr>
        <w:t>5</w:t>
      </w:r>
      <w:r w:rsidRPr="00A50F4D">
        <w:rPr>
          <w:rFonts w:ascii="Calibri" w:hAnsi="Calibri" w:cs="Calibri"/>
          <w:lang w:val="en"/>
        </w:rPr>
        <w:t>So again I ask, does God give you his Spirit and work miracles among you by the works of the law, or by your believing what you heard?</w:t>
      </w:r>
    </w:p>
    <w:p w14:paraId="0408D61B" w14:textId="620A80BB" w:rsidR="00A50F4D" w:rsidRPr="00670955" w:rsidRDefault="00A50F4D" w:rsidP="00A50F4D">
      <w:pPr>
        <w:spacing w:after="0" w:line="240" w:lineRule="auto"/>
        <w:jc w:val="both"/>
        <w:rPr>
          <w:rFonts w:ascii="Calibri" w:hAnsi="Calibri" w:cs="Calibri"/>
          <w:sz w:val="10"/>
          <w:szCs w:val="10"/>
          <w:lang w:val="en"/>
        </w:rPr>
      </w:pPr>
    </w:p>
    <w:p w14:paraId="47F9653E" w14:textId="03FE0901" w:rsidR="00A50F4D" w:rsidRPr="002659DD" w:rsidRDefault="00D30811" w:rsidP="00A50F4D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"/>
        </w:rPr>
      </w:pPr>
      <w:r w:rsidRPr="002659DD">
        <w:rPr>
          <w:rFonts w:ascii="Calibri" w:hAnsi="Calibri" w:cs="Calibri"/>
          <w:sz w:val="24"/>
          <w:szCs w:val="24"/>
          <w:lang w:val="en"/>
        </w:rPr>
        <w:t xml:space="preserve">According to St. Paul, who </w:t>
      </w:r>
      <w:r w:rsidR="00977BD8" w:rsidRPr="002659DD">
        <w:rPr>
          <w:rFonts w:ascii="Calibri" w:hAnsi="Calibri" w:cs="Calibri"/>
          <w:sz w:val="24"/>
          <w:szCs w:val="24"/>
          <w:lang w:val="en"/>
        </w:rPr>
        <w:t xml:space="preserve">carries out or sustains our faith?  Why is this important for us to believe and confess? </w:t>
      </w:r>
    </w:p>
    <w:p w14:paraId="6F7C64DB" w14:textId="4FCEC5EC" w:rsidR="0012561B" w:rsidRDefault="0012561B" w:rsidP="00A50F4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bidi="he-IL"/>
        </w:rPr>
      </w:pPr>
    </w:p>
    <w:p w14:paraId="4A8BDB9B" w14:textId="7274A039" w:rsidR="00670955" w:rsidRDefault="00670955" w:rsidP="00A50F4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bidi="he-IL"/>
        </w:rPr>
      </w:pPr>
    </w:p>
    <w:p w14:paraId="7F339F84" w14:textId="31B3AA19" w:rsidR="00670955" w:rsidRDefault="00670955" w:rsidP="00A50F4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bidi="he-IL"/>
        </w:rPr>
      </w:pPr>
    </w:p>
    <w:p w14:paraId="54913FDF" w14:textId="77777777" w:rsidR="00670955" w:rsidRDefault="00670955" w:rsidP="00A50F4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bidi="he-IL"/>
        </w:rPr>
      </w:pPr>
    </w:p>
    <w:p w14:paraId="719EC361" w14:textId="72BA452A" w:rsidR="00670955" w:rsidRDefault="00670955" w:rsidP="00A50F4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bidi="he-IL"/>
        </w:rPr>
      </w:pPr>
    </w:p>
    <w:p w14:paraId="6EFC4FDF" w14:textId="60910257" w:rsidR="00670955" w:rsidRDefault="00670955" w:rsidP="00A50F4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bidi="he-IL"/>
        </w:rPr>
      </w:pPr>
    </w:p>
    <w:p w14:paraId="3613A5D6" w14:textId="77777777" w:rsidR="00670955" w:rsidRDefault="00670955" w:rsidP="00A50F4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bidi="he-IL"/>
        </w:rPr>
      </w:pPr>
    </w:p>
    <w:p w14:paraId="3ED863AE" w14:textId="379EB7E3" w:rsidR="0012561B" w:rsidRDefault="0021058D" w:rsidP="00A50F4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bidi="he-IL"/>
        </w:rPr>
      </w:pPr>
      <w:r>
        <w:rPr>
          <w:rFonts w:ascii="Calibri" w:eastAsia="Times New Roman" w:hAnsi="Calibri" w:cs="Calibri"/>
          <w:sz w:val="24"/>
          <w:szCs w:val="24"/>
          <w:lang w:bidi="he-IL"/>
        </w:rPr>
        <w:t xml:space="preserve">Let’s reflect on our </w:t>
      </w:r>
      <w:r w:rsidRPr="006E5771">
        <w:rPr>
          <w:rFonts w:ascii="Calibri" w:eastAsia="Times New Roman" w:hAnsi="Calibri" w:cs="Calibri"/>
          <w:b/>
          <w:bCs/>
          <w:sz w:val="24"/>
          <w:szCs w:val="24"/>
          <w:lang w:bidi="he-IL"/>
        </w:rPr>
        <w:t>Focus Verse</w:t>
      </w:r>
      <w:r w:rsidR="006E5771">
        <w:rPr>
          <w:rFonts w:ascii="Calibri" w:eastAsia="Times New Roman" w:hAnsi="Calibri" w:cs="Calibri"/>
          <w:sz w:val="24"/>
          <w:szCs w:val="24"/>
          <w:lang w:bidi="he-IL"/>
        </w:rPr>
        <w:t xml:space="preserve"> (Romans 10:17) </w:t>
      </w:r>
      <w:r>
        <w:rPr>
          <w:rFonts w:ascii="Calibri" w:eastAsia="Times New Roman" w:hAnsi="Calibri" w:cs="Calibri"/>
          <w:sz w:val="24"/>
          <w:szCs w:val="24"/>
          <w:lang w:bidi="he-IL"/>
        </w:rPr>
        <w:t xml:space="preserve">for a moment.  </w:t>
      </w:r>
      <w:r w:rsidR="006E5771">
        <w:rPr>
          <w:rFonts w:ascii="Calibri" w:eastAsia="Times New Roman" w:hAnsi="Calibri" w:cs="Calibri"/>
          <w:sz w:val="24"/>
          <w:szCs w:val="24"/>
          <w:lang w:bidi="he-IL"/>
        </w:rPr>
        <w:t xml:space="preserve">Where does faith come from, exactly?  </w:t>
      </w:r>
    </w:p>
    <w:p w14:paraId="5A8A2254" w14:textId="3760D153" w:rsidR="00A50F4D" w:rsidRDefault="00A50F4D" w:rsidP="00A50F4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bidi="he-IL"/>
        </w:rPr>
      </w:pPr>
    </w:p>
    <w:p w14:paraId="184B2BC1" w14:textId="40E9236E" w:rsidR="00670955" w:rsidRDefault="00670955" w:rsidP="00A50F4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bidi="he-IL"/>
        </w:rPr>
      </w:pPr>
    </w:p>
    <w:p w14:paraId="4B010F33" w14:textId="02B0E203" w:rsidR="00670955" w:rsidRDefault="00670955" w:rsidP="00A50F4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bidi="he-IL"/>
        </w:rPr>
      </w:pPr>
    </w:p>
    <w:p w14:paraId="56DB2F55" w14:textId="77777777" w:rsidR="00670955" w:rsidRDefault="00670955" w:rsidP="00A50F4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bidi="he-IL"/>
        </w:rPr>
      </w:pPr>
    </w:p>
    <w:p w14:paraId="50BC34B4" w14:textId="77777777" w:rsidR="00670955" w:rsidRPr="00A50F4D" w:rsidRDefault="00670955" w:rsidP="00A50F4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bidi="he-IL"/>
        </w:rPr>
      </w:pPr>
    </w:p>
    <w:p w14:paraId="1016859B" w14:textId="775DB510" w:rsidR="00A919E7" w:rsidRDefault="00152697" w:rsidP="00670955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 w:rsidRPr="0019509E">
        <w:rPr>
          <w:rFonts w:eastAsia="Times New Roman" w:cstheme="minorHAnsi"/>
          <w:b/>
          <w:bCs/>
          <w:sz w:val="24"/>
          <w:szCs w:val="24"/>
          <w:lang w:bidi="he-IL"/>
        </w:rPr>
        <w:t>Reflect</w:t>
      </w:r>
      <w:r>
        <w:rPr>
          <w:rFonts w:eastAsia="Times New Roman" w:cstheme="minorHAnsi"/>
          <w:sz w:val="24"/>
          <w:szCs w:val="24"/>
          <w:lang w:bidi="he-IL"/>
        </w:rPr>
        <w:br/>
        <w:t>Revisit prayers</w:t>
      </w:r>
      <w:r w:rsidR="00BF0C89">
        <w:rPr>
          <w:rFonts w:eastAsia="Times New Roman" w:cstheme="minorHAnsi"/>
          <w:sz w:val="24"/>
          <w:szCs w:val="24"/>
          <w:lang w:bidi="he-IL"/>
        </w:rPr>
        <w:t xml:space="preserve"> to discover answers  </w:t>
      </w:r>
    </w:p>
    <w:p w14:paraId="60F819AD" w14:textId="5C2B5AAC" w:rsidR="00670955" w:rsidRDefault="00670955" w:rsidP="00670955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06426AC1" w14:textId="77777777" w:rsidR="00670955" w:rsidRPr="000E6670" w:rsidRDefault="00670955" w:rsidP="00670955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3F5FD9C1" w14:textId="77777777" w:rsidR="000E6670" w:rsidRPr="00353199" w:rsidRDefault="000E6670" w:rsidP="000E6670">
      <w:pPr>
        <w:spacing w:after="0" w:line="240" w:lineRule="auto"/>
        <w:rPr>
          <w:rFonts w:eastAsia="Times New Roman" w:cstheme="minorHAnsi"/>
          <w:sz w:val="2"/>
          <w:szCs w:val="2"/>
          <w:lang w:bidi="he-IL"/>
        </w:rPr>
      </w:pPr>
    </w:p>
    <w:p w14:paraId="05E1E764" w14:textId="28FDED39" w:rsidR="00694DC3" w:rsidRDefault="00A919E7" w:rsidP="00670955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t xml:space="preserve">Journal Prayers </w:t>
      </w:r>
    </w:p>
    <w:p w14:paraId="30826259" w14:textId="3D0621AA" w:rsidR="00670955" w:rsidRDefault="00670955" w:rsidP="00670955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2F464F66" w14:textId="77777777" w:rsidR="00670955" w:rsidRPr="00BD2F1C" w:rsidRDefault="00670955" w:rsidP="00670955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1920B3AB" w14:textId="77777777" w:rsidR="000E6670" w:rsidRPr="00353199" w:rsidRDefault="000E6670" w:rsidP="000E6670">
      <w:pPr>
        <w:spacing w:after="0" w:line="240" w:lineRule="auto"/>
        <w:rPr>
          <w:rFonts w:eastAsia="Times New Roman" w:cstheme="minorHAnsi"/>
          <w:sz w:val="4"/>
          <w:szCs w:val="4"/>
          <w:lang w:bidi="he-IL"/>
        </w:rPr>
      </w:pPr>
    </w:p>
    <w:p w14:paraId="0A66BB63" w14:textId="284EF019" w:rsidR="00234CBC" w:rsidRPr="000E6670" w:rsidRDefault="00BD2F1C" w:rsidP="00670955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t xml:space="preserve">Writing Prayers </w:t>
      </w:r>
    </w:p>
    <w:p w14:paraId="101EDC32" w14:textId="77777777" w:rsidR="000E6670" w:rsidRPr="000E6670" w:rsidRDefault="000E6670" w:rsidP="008C1E5D">
      <w:pPr>
        <w:rPr>
          <w:rFonts w:eastAsia="Times New Roman" w:cstheme="minorHAnsi"/>
          <w:b/>
          <w:bCs/>
          <w:sz w:val="2"/>
          <w:szCs w:val="2"/>
          <w:lang w:bidi="he-IL"/>
        </w:rPr>
      </w:pPr>
    </w:p>
    <w:p w14:paraId="351DDA34" w14:textId="52842093" w:rsidR="008C1E5D" w:rsidRDefault="00935ADE" w:rsidP="00670955">
      <w:pPr>
        <w:rPr>
          <w:rFonts w:eastAsia="Times New Roman" w:cstheme="minorHAnsi"/>
          <w:b/>
          <w:bCs/>
          <w:sz w:val="24"/>
          <w:szCs w:val="24"/>
          <w:lang w:bidi="he-IL"/>
        </w:rPr>
      </w:pPr>
      <w:r w:rsidRPr="000E6670">
        <w:rPr>
          <w:rFonts w:eastAsia="Times New Roman" w:cstheme="minorHAnsi"/>
          <w:b/>
          <w:bCs/>
          <w:sz w:val="24"/>
          <w:szCs w:val="24"/>
          <w:lang w:bidi="he-IL"/>
        </w:rPr>
        <w:t>Prayer</w:t>
      </w:r>
    </w:p>
    <w:p w14:paraId="31E292ED" w14:textId="77777777" w:rsidR="00670955" w:rsidRPr="000E6670" w:rsidRDefault="00670955" w:rsidP="00670955">
      <w:pPr>
        <w:rPr>
          <w:rFonts w:cstheme="minorHAnsi"/>
          <w:color w:val="202122"/>
          <w:sz w:val="18"/>
          <w:szCs w:val="18"/>
          <w:shd w:val="clear" w:color="auto" w:fill="FFFFFF"/>
          <w:vertAlign w:val="superscript"/>
        </w:rPr>
      </w:pPr>
    </w:p>
    <w:p w14:paraId="4C3AB765" w14:textId="63EFF1CC" w:rsidR="00335350" w:rsidRPr="00731E6E" w:rsidRDefault="00335350" w:rsidP="00731E6E">
      <w:pPr>
        <w:spacing w:after="0" w:line="240" w:lineRule="auto"/>
        <w:rPr>
          <w:rFonts w:eastAsia="Times New Roman" w:cstheme="minorHAnsi"/>
          <w:lang w:bidi="he-IL"/>
        </w:rPr>
      </w:pPr>
    </w:p>
    <w:sectPr w:rsidR="00335350" w:rsidRPr="00731E6E" w:rsidSect="00626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11B65"/>
    <w:multiLevelType w:val="hybridMultilevel"/>
    <w:tmpl w:val="5588C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EE5590"/>
    <w:multiLevelType w:val="hybridMultilevel"/>
    <w:tmpl w:val="70444B48"/>
    <w:lvl w:ilvl="0" w:tplc="9EB86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0814"/>
    <w:multiLevelType w:val="hybridMultilevel"/>
    <w:tmpl w:val="53F2E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258A6"/>
    <w:multiLevelType w:val="hybridMultilevel"/>
    <w:tmpl w:val="3DA0A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9B"/>
    <w:rsid w:val="00001CAF"/>
    <w:rsid w:val="000121A0"/>
    <w:rsid w:val="00012315"/>
    <w:rsid w:val="00030D26"/>
    <w:rsid w:val="00033928"/>
    <w:rsid w:val="00041E73"/>
    <w:rsid w:val="00041FF9"/>
    <w:rsid w:val="0006274E"/>
    <w:rsid w:val="0006438E"/>
    <w:rsid w:val="000652A2"/>
    <w:rsid w:val="00066F29"/>
    <w:rsid w:val="00067A58"/>
    <w:rsid w:val="00073E48"/>
    <w:rsid w:val="0008323E"/>
    <w:rsid w:val="00097ACD"/>
    <w:rsid w:val="000A257A"/>
    <w:rsid w:val="000A74F0"/>
    <w:rsid w:val="000B6302"/>
    <w:rsid w:val="000C1ED9"/>
    <w:rsid w:val="000C4D1B"/>
    <w:rsid w:val="000D6B9A"/>
    <w:rsid w:val="000E23AC"/>
    <w:rsid w:val="000E6670"/>
    <w:rsid w:val="000E6856"/>
    <w:rsid w:val="000F524D"/>
    <w:rsid w:val="0010189C"/>
    <w:rsid w:val="001022EB"/>
    <w:rsid w:val="00104ACB"/>
    <w:rsid w:val="00116F13"/>
    <w:rsid w:val="0012561B"/>
    <w:rsid w:val="001257AC"/>
    <w:rsid w:val="0012740C"/>
    <w:rsid w:val="00143BBD"/>
    <w:rsid w:val="00152150"/>
    <w:rsid w:val="00152697"/>
    <w:rsid w:val="00153D81"/>
    <w:rsid w:val="00156654"/>
    <w:rsid w:val="00164B5E"/>
    <w:rsid w:val="00173300"/>
    <w:rsid w:val="00173FD1"/>
    <w:rsid w:val="00183110"/>
    <w:rsid w:val="001902E9"/>
    <w:rsid w:val="00192D61"/>
    <w:rsid w:val="0019509E"/>
    <w:rsid w:val="001A772C"/>
    <w:rsid w:val="001B426F"/>
    <w:rsid w:val="001B4C52"/>
    <w:rsid w:val="001C47C4"/>
    <w:rsid w:val="001C6D36"/>
    <w:rsid w:val="001C7F8E"/>
    <w:rsid w:val="001F45F8"/>
    <w:rsid w:val="001F6EDB"/>
    <w:rsid w:val="001F74A1"/>
    <w:rsid w:val="00210122"/>
    <w:rsid w:val="0021058D"/>
    <w:rsid w:val="00214B55"/>
    <w:rsid w:val="00223C9A"/>
    <w:rsid w:val="00234CBC"/>
    <w:rsid w:val="0023641A"/>
    <w:rsid w:val="00243852"/>
    <w:rsid w:val="00262DBD"/>
    <w:rsid w:val="00264226"/>
    <w:rsid w:val="002659DD"/>
    <w:rsid w:val="00265EC6"/>
    <w:rsid w:val="002673E9"/>
    <w:rsid w:val="00267A23"/>
    <w:rsid w:val="00277AE6"/>
    <w:rsid w:val="0028041C"/>
    <w:rsid w:val="00287D87"/>
    <w:rsid w:val="00296527"/>
    <w:rsid w:val="002A7833"/>
    <w:rsid w:val="002B5D5C"/>
    <w:rsid w:val="002D06DE"/>
    <w:rsid w:val="002D7C33"/>
    <w:rsid w:val="002F2A7B"/>
    <w:rsid w:val="002F5922"/>
    <w:rsid w:val="002F712E"/>
    <w:rsid w:val="003009A7"/>
    <w:rsid w:val="00301658"/>
    <w:rsid w:val="00304EC9"/>
    <w:rsid w:val="003173C6"/>
    <w:rsid w:val="0032752F"/>
    <w:rsid w:val="0033532E"/>
    <w:rsid w:val="00335350"/>
    <w:rsid w:val="003353D0"/>
    <w:rsid w:val="00336A17"/>
    <w:rsid w:val="00353130"/>
    <w:rsid w:val="00353199"/>
    <w:rsid w:val="00381D7D"/>
    <w:rsid w:val="00382965"/>
    <w:rsid w:val="00394219"/>
    <w:rsid w:val="00395004"/>
    <w:rsid w:val="003A7D5E"/>
    <w:rsid w:val="003B45B6"/>
    <w:rsid w:val="003B4BB2"/>
    <w:rsid w:val="003B5E73"/>
    <w:rsid w:val="003C0430"/>
    <w:rsid w:val="003C27D1"/>
    <w:rsid w:val="003C3DCB"/>
    <w:rsid w:val="003C5CC9"/>
    <w:rsid w:val="003C7255"/>
    <w:rsid w:val="003D2911"/>
    <w:rsid w:val="003E0060"/>
    <w:rsid w:val="003E6DD7"/>
    <w:rsid w:val="004079C0"/>
    <w:rsid w:val="00413243"/>
    <w:rsid w:val="00416634"/>
    <w:rsid w:val="00423408"/>
    <w:rsid w:val="0042668E"/>
    <w:rsid w:val="00431D9B"/>
    <w:rsid w:val="00433F3D"/>
    <w:rsid w:val="00436885"/>
    <w:rsid w:val="004406A2"/>
    <w:rsid w:val="00442C84"/>
    <w:rsid w:val="0044540E"/>
    <w:rsid w:val="004476D9"/>
    <w:rsid w:val="0045042F"/>
    <w:rsid w:val="00470C3C"/>
    <w:rsid w:val="00471557"/>
    <w:rsid w:val="00472749"/>
    <w:rsid w:val="00473668"/>
    <w:rsid w:val="0047445B"/>
    <w:rsid w:val="004834DC"/>
    <w:rsid w:val="00483B96"/>
    <w:rsid w:val="00486FFD"/>
    <w:rsid w:val="00494278"/>
    <w:rsid w:val="004A08AC"/>
    <w:rsid w:val="004B6425"/>
    <w:rsid w:val="004C2162"/>
    <w:rsid w:val="004D00E8"/>
    <w:rsid w:val="004E0567"/>
    <w:rsid w:val="004E2D77"/>
    <w:rsid w:val="004E6D41"/>
    <w:rsid w:val="004F4AF0"/>
    <w:rsid w:val="004F5E55"/>
    <w:rsid w:val="004F5F06"/>
    <w:rsid w:val="004F711C"/>
    <w:rsid w:val="004F75F1"/>
    <w:rsid w:val="004F7CAA"/>
    <w:rsid w:val="00503F48"/>
    <w:rsid w:val="00506A79"/>
    <w:rsid w:val="00512A40"/>
    <w:rsid w:val="00514273"/>
    <w:rsid w:val="00521405"/>
    <w:rsid w:val="00521E04"/>
    <w:rsid w:val="005256AC"/>
    <w:rsid w:val="0053296A"/>
    <w:rsid w:val="00533E4F"/>
    <w:rsid w:val="00544702"/>
    <w:rsid w:val="00545044"/>
    <w:rsid w:val="00545D25"/>
    <w:rsid w:val="005539DD"/>
    <w:rsid w:val="0055589A"/>
    <w:rsid w:val="00557C53"/>
    <w:rsid w:val="00561D9D"/>
    <w:rsid w:val="00563A1F"/>
    <w:rsid w:val="00571447"/>
    <w:rsid w:val="005735C6"/>
    <w:rsid w:val="00575507"/>
    <w:rsid w:val="005764AA"/>
    <w:rsid w:val="005B5D86"/>
    <w:rsid w:val="005C28D6"/>
    <w:rsid w:val="005D362A"/>
    <w:rsid w:val="005D4C4C"/>
    <w:rsid w:val="005D58A9"/>
    <w:rsid w:val="005E0715"/>
    <w:rsid w:val="005E0B13"/>
    <w:rsid w:val="005E4D0B"/>
    <w:rsid w:val="005E618C"/>
    <w:rsid w:val="005F78B8"/>
    <w:rsid w:val="0060257F"/>
    <w:rsid w:val="0060444A"/>
    <w:rsid w:val="00604592"/>
    <w:rsid w:val="00610E9E"/>
    <w:rsid w:val="00615700"/>
    <w:rsid w:val="00616FB0"/>
    <w:rsid w:val="00617E3B"/>
    <w:rsid w:val="006207A6"/>
    <w:rsid w:val="00622EFE"/>
    <w:rsid w:val="0062614D"/>
    <w:rsid w:val="006269BC"/>
    <w:rsid w:val="00631498"/>
    <w:rsid w:val="006347F0"/>
    <w:rsid w:val="00655988"/>
    <w:rsid w:val="00663BB7"/>
    <w:rsid w:val="00670955"/>
    <w:rsid w:val="00673EA5"/>
    <w:rsid w:val="00673FCC"/>
    <w:rsid w:val="0068588A"/>
    <w:rsid w:val="00694DC3"/>
    <w:rsid w:val="00695A3E"/>
    <w:rsid w:val="006A011C"/>
    <w:rsid w:val="006B19D2"/>
    <w:rsid w:val="006B50E1"/>
    <w:rsid w:val="006C51F8"/>
    <w:rsid w:val="006E2C7B"/>
    <w:rsid w:val="006E5771"/>
    <w:rsid w:val="006E584A"/>
    <w:rsid w:val="006F31D3"/>
    <w:rsid w:val="00706BA0"/>
    <w:rsid w:val="007129DF"/>
    <w:rsid w:val="007174C0"/>
    <w:rsid w:val="00724718"/>
    <w:rsid w:val="0072530B"/>
    <w:rsid w:val="00727BC0"/>
    <w:rsid w:val="00731E6E"/>
    <w:rsid w:val="00732813"/>
    <w:rsid w:val="00733096"/>
    <w:rsid w:val="007464B8"/>
    <w:rsid w:val="00757E4D"/>
    <w:rsid w:val="007716AE"/>
    <w:rsid w:val="00772E1C"/>
    <w:rsid w:val="00777FDE"/>
    <w:rsid w:val="00780EC7"/>
    <w:rsid w:val="00784C63"/>
    <w:rsid w:val="00785B75"/>
    <w:rsid w:val="007934D9"/>
    <w:rsid w:val="007A4DF5"/>
    <w:rsid w:val="007B6B23"/>
    <w:rsid w:val="007C2DF2"/>
    <w:rsid w:val="007C60BC"/>
    <w:rsid w:val="007D2327"/>
    <w:rsid w:val="007D4F94"/>
    <w:rsid w:val="007E1D52"/>
    <w:rsid w:val="007E6678"/>
    <w:rsid w:val="007F0C81"/>
    <w:rsid w:val="007F1E80"/>
    <w:rsid w:val="007F56BC"/>
    <w:rsid w:val="007F6153"/>
    <w:rsid w:val="00804479"/>
    <w:rsid w:val="008047C3"/>
    <w:rsid w:val="008050EC"/>
    <w:rsid w:val="00814489"/>
    <w:rsid w:val="00822F7B"/>
    <w:rsid w:val="00827E41"/>
    <w:rsid w:val="008442EA"/>
    <w:rsid w:val="00856AB6"/>
    <w:rsid w:val="00861B02"/>
    <w:rsid w:val="00862536"/>
    <w:rsid w:val="00867431"/>
    <w:rsid w:val="00877CD3"/>
    <w:rsid w:val="00880EB0"/>
    <w:rsid w:val="008828AB"/>
    <w:rsid w:val="00892AA4"/>
    <w:rsid w:val="008949E9"/>
    <w:rsid w:val="008A04FC"/>
    <w:rsid w:val="008A593E"/>
    <w:rsid w:val="008B1B6A"/>
    <w:rsid w:val="008B5BA5"/>
    <w:rsid w:val="008B6167"/>
    <w:rsid w:val="008C0BE6"/>
    <w:rsid w:val="008C1024"/>
    <w:rsid w:val="008C1E5D"/>
    <w:rsid w:val="008D172C"/>
    <w:rsid w:val="008E2D86"/>
    <w:rsid w:val="008E3B53"/>
    <w:rsid w:val="008E3C51"/>
    <w:rsid w:val="008E71F1"/>
    <w:rsid w:val="008E7954"/>
    <w:rsid w:val="008E7C43"/>
    <w:rsid w:val="008F72DD"/>
    <w:rsid w:val="00905112"/>
    <w:rsid w:val="0091436C"/>
    <w:rsid w:val="009156E3"/>
    <w:rsid w:val="0091571A"/>
    <w:rsid w:val="009214A0"/>
    <w:rsid w:val="0092339C"/>
    <w:rsid w:val="009248B4"/>
    <w:rsid w:val="00927611"/>
    <w:rsid w:val="009352DB"/>
    <w:rsid w:val="00935ADE"/>
    <w:rsid w:val="00940E69"/>
    <w:rsid w:val="00947506"/>
    <w:rsid w:val="0095195C"/>
    <w:rsid w:val="0095705C"/>
    <w:rsid w:val="009574F9"/>
    <w:rsid w:val="00964C49"/>
    <w:rsid w:val="00970F8E"/>
    <w:rsid w:val="00977BD8"/>
    <w:rsid w:val="009829D6"/>
    <w:rsid w:val="00985BF4"/>
    <w:rsid w:val="009904A8"/>
    <w:rsid w:val="009917C6"/>
    <w:rsid w:val="00994021"/>
    <w:rsid w:val="009A1F86"/>
    <w:rsid w:val="009A3FED"/>
    <w:rsid w:val="009A5075"/>
    <w:rsid w:val="009B24C7"/>
    <w:rsid w:val="009D1992"/>
    <w:rsid w:val="009E1FA7"/>
    <w:rsid w:val="009E29C0"/>
    <w:rsid w:val="009E2C8C"/>
    <w:rsid w:val="009E4791"/>
    <w:rsid w:val="009E4B1B"/>
    <w:rsid w:val="009E626E"/>
    <w:rsid w:val="009F71F7"/>
    <w:rsid w:val="00A13DD0"/>
    <w:rsid w:val="00A15DB7"/>
    <w:rsid w:val="00A34C49"/>
    <w:rsid w:val="00A42BD3"/>
    <w:rsid w:val="00A50F4D"/>
    <w:rsid w:val="00A51819"/>
    <w:rsid w:val="00A52CCF"/>
    <w:rsid w:val="00A5571B"/>
    <w:rsid w:val="00A66763"/>
    <w:rsid w:val="00A83708"/>
    <w:rsid w:val="00A85194"/>
    <w:rsid w:val="00A919E7"/>
    <w:rsid w:val="00A942E5"/>
    <w:rsid w:val="00A95E56"/>
    <w:rsid w:val="00AA0F67"/>
    <w:rsid w:val="00AA33A0"/>
    <w:rsid w:val="00AA7C55"/>
    <w:rsid w:val="00AB48FC"/>
    <w:rsid w:val="00AB5082"/>
    <w:rsid w:val="00AC26DF"/>
    <w:rsid w:val="00AC41E0"/>
    <w:rsid w:val="00AC47AD"/>
    <w:rsid w:val="00AC75E7"/>
    <w:rsid w:val="00AD73BE"/>
    <w:rsid w:val="00AE26DD"/>
    <w:rsid w:val="00AE4213"/>
    <w:rsid w:val="00AF3E27"/>
    <w:rsid w:val="00B0126D"/>
    <w:rsid w:val="00B02FCB"/>
    <w:rsid w:val="00B03D31"/>
    <w:rsid w:val="00B112F9"/>
    <w:rsid w:val="00B12198"/>
    <w:rsid w:val="00B14DD4"/>
    <w:rsid w:val="00B40D41"/>
    <w:rsid w:val="00B40DF3"/>
    <w:rsid w:val="00B433B6"/>
    <w:rsid w:val="00B46A71"/>
    <w:rsid w:val="00B50BFC"/>
    <w:rsid w:val="00B522EE"/>
    <w:rsid w:val="00B66B03"/>
    <w:rsid w:val="00B7028A"/>
    <w:rsid w:val="00B73ABF"/>
    <w:rsid w:val="00B7659A"/>
    <w:rsid w:val="00B91372"/>
    <w:rsid w:val="00BB26AD"/>
    <w:rsid w:val="00BB2E08"/>
    <w:rsid w:val="00BC3C46"/>
    <w:rsid w:val="00BC42EF"/>
    <w:rsid w:val="00BD1BF6"/>
    <w:rsid w:val="00BD2F1C"/>
    <w:rsid w:val="00BE2E9F"/>
    <w:rsid w:val="00BE3770"/>
    <w:rsid w:val="00BE4062"/>
    <w:rsid w:val="00BE598C"/>
    <w:rsid w:val="00BF0C89"/>
    <w:rsid w:val="00BF69A2"/>
    <w:rsid w:val="00C059FD"/>
    <w:rsid w:val="00C07A2D"/>
    <w:rsid w:val="00C12B50"/>
    <w:rsid w:val="00C220F7"/>
    <w:rsid w:val="00C26577"/>
    <w:rsid w:val="00C334E5"/>
    <w:rsid w:val="00C35833"/>
    <w:rsid w:val="00C4024D"/>
    <w:rsid w:val="00C4092B"/>
    <w:rsid w:val="00C50C04"/>
    <w:rsid w:val="00C55F65"/>
    <w:rsid w:val="00C610DA"/>
    <w:rsid w:val="00C6206F"/>
    <w:rsid w:val="00C723E5"/>
    <w:rsid w:val="00C80021"/>
    <w:rsid w:val="00C911F2"/>
    <w:rsid w:val="00C96948"/>
    <w:rsid w:val="00CA4D33"/>
    <w:rsid w:val="00CB4F4B"/>
    <w:rsid w:val="00CB669D"/>
    <w:rsid w:val="00CB69D5"/>
    <w:rsid w:val="00CC0B9C"/>
    <w:rsid w:val="00CC4ED6"/>
    <w:rsid w:val="00CD0942"/>
    <w:rsid w:val="00CE20B6"/>
    <w:rsid w:val="00CE4E9C"/>
    <w:rsid w:val="00CE6083"/>
    <w:rsid w:val="00CE62B6"/>
    <w:rsid w:val="00CF506B"/>
    <w:rsid w:val="00CF6534"/>
    <w:rsid w:val="00D036A8"/>
    <w:rsid w:val="00D132AA"/>
    <w:rsid w:val="00D2709B"/>
    <w:rsid w:val="00D30811"/>
    <w:rsid w:val="00D36374"/>
    <w:rsid w:val="00D4114E"/>
    <w:rsid w:val="00D41552"/>
    <w:rsid w:val="00D5182F"/>
    <w:rsid w:val="00D5340E"/>
    <w:rsid w:val="00D53EFF"/>
    <w:rsid w:val="00D56FE2"/>
    <w:rsid w:val="00D616F6"/>
    <w:rsid w:val="00D762FA"/>
    <w:rsid w:val="00D85A1A"/>
    <w:rsid w:val="00D86F0B"/>
    <w:rsid w:val="00D957E4"/>
    <w:rsid w:val="00D95D9A"/>
    <w:rsid w:val="00DA5B0C"/>
    <w:rsid w:val="00DB229F"/>
    <w:rsid w:val="00DB4EDA"/>
    <w:rsid w:val="00DB6CE1"/>
    <w:rsid w:val="00DB76AF"/>
    <w:rsid w:val="00DC0699"/>
    <w:rsid w:val="00DC44DA"/>
    <w:rsid w:val="00DD1446"/>
    <w:rsid w:val="00DE51C3"/>
    <w:rsid w:val="00DE5D50"/>
    <w:rsid w:val="00DF0261"/>
    <w:rsid w:val="00DF2063"/>
    <w:rsid w:val="00DF3991"/>
    <w:rsid w:val="00DF71BD"/>
    <w:rsid w:val="00E11049"/>
    <w:rsid w:val="00E32267"/>
    <w:rsid w:val="00E32A46"/>
    <w:rsid w:val="00E338C8"/>
    <w:rsid w:val="00E34ED9"/>
    <w:rsid w:val="00E36BCB"/>
    <w:rsid w:val="00E4147F"/>
    <w:rsid w:val="00E47CE9"/>
    <w:rsid w:val="00E575C6"/>
    <w:rsid w:val="00E71E8C"/>
    <w:rsid w:val="00E906A4"/>
    <w:rsid w:val="00E90F26"/>
    <w:rsid w:val="00E92CE7"/>
    <w:rsid w:val="00E93A78"/>
    <w:rsid w:val="00EA1C3F"/>
    <w:rsid w:val="00EA50D1"/>
    <w:rsid w:val="00EA527C"/>
    <w:rsid w:val="00EA5AE5"/>
    <w:rsid w:val="00EB1178"/>
    <w:rsid w:val="00EB3BD7"/>
    <w:rsid w:val="00EB4EFC"/>
    <w:rsid w:val="00EC4CD2"/>
    <w:rsid w:val="00ED108B"/>
    <w:rsid w:val="00ED65BD"/>
    <w:rsid w:val="00EE460E"/>
    <w:rsid w:val="00EE5664"/>
    <w:rsid w:val="00EF236D"/>
    <w:rsid w:val="00F0440C"/>
    <w:rsid w:val="00F10F56"/>
    <w:rsid w:val="00F116AF"/>
    <w:rsid w:val="00F13278"/>
    <w:rsid w:val="00F14196"/>
    <w:rsid w:val="00F22AA1"/>
    <w:rsid w:val="00F243A1"/>
    <w:rsid w:val="00F25457"/>
    <w:rsid w:val="00F335D0"/>
    <w:rsid w:val="00F50887"/>
    <w:rsid w:val="00F55CCE"/>
    <w:rsid w:val="00F67D24"/>
    <w:rsid w:val="00F737CC"/>
    <w:rsid w:val="00F75414"/>
    <w:rsid w:val="00F80BEA"/>
    <w:rsid w:val="00F813E1"/>
    <w:rsid w:val="00F83F40"/>
    <w:rsid w:val="00F9401C"/>
    <w:rsid w:val="00F951FE"/>
    <w:rsid w:val="00FA148D"/>
    <w:rsid w:val="00FB4468"/>
    <w:rsid w:val="00FB6234"/>
    <w:rsid w:val="00FC1692"/>
    <w:rsid w:val="00FC6376"/>
    <w:rsid w:val="00FE4880"/>
    <w:rsid w:val="00FF0D25"/>
    <w:rsid w:val="00FF4EBA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78BA"/>
  <w15:chartTrackingRefBased/>
  <w15:docId w15:val="{CD85B9FA-0DEA-4556-80B4-7175B1E6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2709B"/>
  </w:style>
  <w:style w:type="character" w:customStyle="1" w:styleId="indent-1-breaks">
    <w:name w:val="indent-1-breaks"/>
    <w:basedOn w:val="DefaultParagraphFont"/>
    <w:rsid w:val="00D2709B"/>
  </w:style>
  <w:style w:type="paragraph" w:styleId="ListParagraph">
    <w:name w:val="List Paragraph"/>
    <w:basedOn w:val="Normal"/>
    <w:uiPriority w:val="34"/>
    <w:qFormat/>
    <w:rsid w:val="00D2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3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8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46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Frey</dc:creator>
  <cp:keywords/>
  <dc:description/>
  <cp:lastModifiedBy>Edward Frey</cp:lastModifiedBy>
  <cp:revision>3</cp:revision>
  <dcterms:created xsi:type="dcterms:W3CDTF">2020-05-28T15:24:00Z</dcterms:created>
  <dcterms:modified xsi:type="dcterms:W3CDTF">2020-05-28T15:27:00Z</dcterms:modified>
</cp:coreProperties>
</file>